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jc w:val="left"/>
        <w:rPr/>
      </w:pPr>
      <w:r>
        <w:rPr/>
        <w:t>Zheng Baohe (</w:t>
      </w:r>
      <w:r>
        <w:rPr/>
        <w:t>郑保和</w:t>
      </w:r>
      <w:r>
        <w:rPr/>
        <w:t>)</w:t>
        <w:br/>
        <w:t>Free China Movement</w:t>
        <w:br/>
        <w:t>Version: v1.0 | October 31, 2026</w:t>
        <w:br/>
        <w:t>© 2026 Free China Movement. All rights reserved.</w:t>
        <w:br/>
        <w:t>https://freechina.live/zh/research-archive/people-organizations/zheng-baohe/</w:t>
      </w:r>
    </w:p>
    <w:p>
      <w:pPr>
        <w:pStyle w:val="Heading1"/>
        <w:bidi w:val="0"/>
        <w:jc w:val="left"/>
        <w:rPr/>
      </w:pPr>
      <w:r>
        <w:rPr/>
        <w:t>Zheng Baohe (</w:t>
      </w:r>
      <w:r>
        <w:rPr/>
        <w:t>郑保和</w:t>
      </w:r>
      <w:r>
        <w:rPr/>
        <w:t>)</w:t>
      </w:r>
    </w:p>
    <w:p>
      <w:pPr>
        <w:pStyle w:val="BodyText"/>
        <w:bidi w:val="0"/>
        <w:jc w:val="left"/>
        <w:rPr/>
      </w:pPr>
      <w:r>
        <w:rPr>
          <w:rStyle w:val="Strong"/>
        </w:rPr>
        <w:t>Zheng Baohe</w:t>
      </w:r>
      <w:r>
        <w:rPr>
          <w:rStyle w:val="Strong"/>
        </w:rPr>
        <w:t>（郑保和）</w:t>
      </w:r>
      <w:r>
        <w:rPr/>
        <w:t>是西安中学教师和民主活动人士，参加了</w:t>
      </w:r>
      <w:r>
        <w:rPr/>
        <w:t>1989</w:t>
      </w:r>
      <w:r>
        <w:rPr/>
        <w:t>年运动，后来从事独立参选和民权倡导。</w:t>
      </w:r>
    </w:p>
    <w:p>
      <w:pPr>
        <w:pStyle w:val="Heading2"/>
        <w:bidi w:val="0"/>
        <w:jc w:val="left"/>
        <w:rPr/>
      </w:pPr>
      <w:r>
        <w:rPr/>
        <w:t>公开角色</w:t>
      </w:r>
    </w:p>
    <w:p>
      <w:pPr>
        <w:pStyle w:val="BodyText"/>
        <w:bidi w:val="0"/>
        <w:jc w:val="left"/>
        <w:rPr/>
      </w:pPr>
      <w:r>
        <w:rPr/>
        <w:t>P1</w:t>
      </w:r>
      <w:r>
        <w:rPr/>
        <w:t>记录记载了他</w:t>
      </w:r>
      <w:r>
        <w:rPr/>
        <w:t>1989</w:t>
      </w:r>
      <w:r>
        <w:rPr/>
        <w:t>年之后的政治监禁、</w:t>
      </w:r>
      <w:r>
        <w:rPr/>
        <w:t>1997</w:t>
      </w:r>
      <w:r>
        <w:rPr/>
        <w:t>年独立参选候选人身份，以及后来的六四和民权倡导。</w:t>
      </w:r>
    </w:p>
    <w:p>
      <w:pPr>
        <w:pStyle w:val="Heading2"/>
        <w:bidi w:val="0"/>
        <w:jc w:val="left"/>
        <w:rPr/>
      </w:pPr>
      <w:r>
        <w:rPr/>
        <w:t>研究状态</w:t>
      </w:r>
    </w:p>
    <w:p>
      <w:pPr>
        <w:pStyle w:val="BodyText"/>
        <w:bidi w:val="0"/>
        <w:jc w:val="left"/>
        <w:rPr/>
      </w:pPr>
      <w:r>
        <w:rPr/>
        <w:t>P1</w:t>
      </w:r>
      <w:r>
        <w:rPr/>
        <w:t>媒体基线已经完成。原始判决、释放、选举、警方和请愿记录仍是档案充实的目标。</w:t>
      </w:r>
    </w:p>
    <w:p>
      <w:pPr>
        <w:pStyle w:val="BodyText"/>
        <w:bidi w:val="0"/>
        <w:jc w:val="left"/>
        <w:rPr/>
      </w:pPr>
      <w:r>
        <w:rPr>
          <w:rStyle w:val="Strong"/>
        </w:rPr>
        <w:t>媒体与来源档案：</w:t>
      </w:r>
      <w:r>
        <w:rPr/>
        <w:t xml:space="preserve"> </w:t>
      </w:r>
      <w:hyperlink r:id="rId2">
        <w:r>
          <w:rPr>
            <w:rStyle w:val="Hyperlink"/>
          </w:rPr>
          <w:t>Zheng Baohe——</w:t>
        </w:r>
        <w:r>
          <w:rPr>
            <w:rStyle w:val="Hyperlink"/>
          </w:rPr>
          <w:t>媒体简介与档案</w:t>
        </w:r>
      </w:hyperlink>
    </w:p>
    <w:p>
      <w:pPr>
        <w:pStyle w:val="BodyText"/>
        <w:bidi w:val="0"/>
        <w:jc w:val="left"/>
        <w:rPr/>
      </w:pPr>
      <w:hyperlink r:id="rId3">
        <w:r>
          <w:rPr>
            <w:rStyle w:val="Hyperlink"/>
          </w:rPr>
          <w:t>Zheng Baohe——</w:t>
        </w:r>
        <w:r>
          <w:rPr>
            <w:rStyle w:val="Hyperlink"/>
          </w:rPr>
          <w:t>媒体简介与档案</w:t>
        </w:r>
      </w:hyperlink>
    </w:p>
    <w:p>
      <w:pPr>
        <w:pStyle w:val="BodyText"/>
        <w:bidi w:val="0"/>
        <w:spacing w:before="0" w:after="283"/>
        <w:jc w:val="left"/>
        <w:rPr/>
      </w:pPr>
      <w:r>
        <w:rPr/>
        <w:t>Generated from the final published text of the canonical edition above.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oto Serif CJK SC" w:cs="Noto Sans Devanagari"/>
      <w:b/>
      <w:bCs/>
      <w:sz w:val="36"/>
      <w:szCs w:val="36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freechina.live/zheng-baohe-media-profile-archive/" TargetMode="External"/><Relationship Id="rId3" Type="http://schemas.openxmlformats.org/officeDocument/2006/relationships/hyperlink" Target="https://freechina.live/zh/research-archive/fcm-media-archive/zheng-baohe-media-profile-archive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Zheng Baohe (郑保和)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