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left"/>
        <w:rPr/>
      </w:pPr>
      <w:r>
        <w:rPr/>
        <w:t>Zheng Baohe (</w:t>
      </w:r>
      <w:r>
        <w:rPr/>
        <w:t>郑保和</w:t>
      </w:r>
      <w:r>
        <w:rPr/>
        <w:t>)</w:t>
        <w:br/>
        <w:t>Free China Movement</w:t>
        <w:br/>
        <w:t>Version: v1.0 | October 31, 2026</w:t>
        <w:br/>
        <w:t>© 2026 Free China Movement. All rights reserved.</w:t>
        <w:br/>
        <w:t>https://freechina.live/es/research-archive/people-organizations/zheng-baohe/</w:t>
      </w:r>
    </w:p>
    <w:p>
      <w:pPr>
        <w:pStyle w:val="Heading1"/>
        <w:bidi w:val="0"/>
        <w:jc w:val="left"/>
        <w:rPr/>
      </w:pPr>
      <w:r>
        <w:rPr/>
        <w:t>Zheng Baohe (</w:t>
      </w:r>
      <w:r>
        <w:rPr/>
        <w:t>郑保和</w:t>
      </w:r>
      <w:r>
        <w:rPr/>
        <w:t>)</w:t>
      </w:r>
    </w:p>
    <w:p>
      <w:pPr>
        <w:pStyle w:val="BodyText"/>
        <w:bidi w:val="0"/>
        <w:jc w:val="left"/>
        <w:rPr/>
      </w:pPr>
      <w:r>
        <w:rPr>
          <w:rStyle w:val="Strong"/>
        </w:rPr>
        <w:t>Zheng Baohe (</w:t>
      </w:r>
      <w:r>
        <w:rPr>
          <w:rStyle w:val="Strong"/>
        </w:rPr>
        <w:t>郑保和</w:t>
      </w:r>
      <w:r>
        <w:rPr>
          <w:rStyle w:val="Strong"/>
        </w:rPr>
        <w:t>)</w:t>
      </w:r>
      <w:r>
        <w:rPr/>
        <w:t xml:space="preserve"> es un maestro de escuela de Xi'an y activista democrático que participó en el movimiento de 1989 y más tarde en la defensa de elecciones independientes y derechos civiles.</w:t>
      </w:r>
    </w:p>
    <w:p>
      <w:pPr>
        <w:pStyle w:val="Heading2"/>
        <w:bidi w:val="0"/>
        <w:jc w:val="left"/>
        <w:rPr/>
      </w:pPr>
      <w:r>
        <w:rPr/>
        <w:t>Papel público</w:t>
      </w:r>
    </w:p>
    <w:p>
      <w:pPr>
        <w:pStyle w:val="BodyText"/>
        <w:bidi w:val="0"/>
        <w:jc w:val="left"/>
        <w:rPr/>
      </w:pPr>
      <w:r>
        <w:rPr/>
        <w:t>Los registros P1 documentan su encarcelamiento político posterior a 1989, su candidatura a una elección independiente en 1997 y su posterior defensa relacionada con el 4 de junio y los derechos civiles.</w:t>
      </w:r>
    </w:p>
    <w:p>
      <w:pPr>
        <w:pStyle w:val="Heading2"/>
        <w:bidi w:val="0"/>
        <w:jc w:val="left"/>
        <w:rPr/>
      </w:pPr>
      <w:r>
        <w:rPr/>
        <w:t>Estado de la investigación</w:t>
      </w:r>
    </w:p>
    <w:p>
      <w:pPr>
        <w:pStyle w:val="BodyText"/>
        <w:bidi w:val="0"/>
        <w:jc w:val="left"/>
        <w:rPr/>
      </w:pPr>
      <w:r>
        <w:rPr/>
        <w:t>La base mediática P1 está completa. Las sentencias originales y los registros de liberación, elección, policía y petición siguen siendo objetivos de enriquecimiento archivístico.</w:t>
      </w:r>
    </w:p>
    <w:p>
      <w:pPr>
        <w:pStyle w:val="BodyText"/>
        <w:bidi w:val="0"/>
        <w:jc w:val="left"/>
        <w:rPr/>
      </w:pPr>
      <w:r>
        <w:rPr>
          <w:rStyle w:val="Strong"/>
        </w:rPr>
        <w:t>Archivo mediático y de fuentes:</w:t>
      </w:r>
      <w:r>
        <w:rPr/>
        <w:t xml:space="preserve"> </w:t>
      </w:r>
      <w:hyperlink r:id="rId2">
        <w:r>
          <w:rPr>
            <w:rStyle w:val="Hyperlink"/>
          </w:rPr>
          <w:t>Zheng Baohe — Perfil mediático y archivo</w:t>
        </w:r>
      </w:hyperlink>
    </w:p>
    <w:p>
      <w:pPr>
        <w:pStyle w:val="BodyText"/>
        <w:bidi w:val="0"/>
        <w:jc w:val="left"/>
        <w:rPr/>
      </w:pPr>
      <w:hyperlink r:id="rId3">
        <w:r>
          <w:rPr>
            <w:rStyle w:val="Hyperlink"/>
          </w:rPr>
          <w:t>Zheng Baohe — Perfil mediático y archivo</w:t>
        </w:r>
      </w:hyperlink>
    </w:p>
    <w:p>
      <w:pPr>
        <w:pStyle w:val="BodyText"/>
        <w:bidi w:val="0"/>
        <w:spacing w:before="0" w:after="283"/>
        <w:jc w:val="left"/>
        <w:rPr/>
      </w:pPr>
      <w:r>
        <w:rPr/>
        <w:t>Generated from the final published text of the canonical edition above.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zheng-baohe-media-profile-archive/" TargetMode="External"/><Relationship Id="rId3" Type="http://schemas.openxmlformats.org/officeDocument/2006/relationships/hyperlink" Target="https://freechina.live/es/research-archive/fcm-media-archive/zheng-baohe-media-profile-archive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Zheng Baohe (郑保和)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