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Yu Yingshi (</w:t>
      </w:r>
      <w:r>
        <w:rPr/>
        <w:t>余英時</w:t>
      </w:r>
      <w:r>
        <w:rPr/>
        <w:t>)</w:t>
      </w:r>
    </w:p>
    <w:p>
      <w:pPr>
        <w:pStyle w:val="Heading1"/>
        <w:bidi w:val="0"/>
        <w:jc w:val="left"/>
        <w:rPr/>
      </w:pPr>
      <w:r>
        <w:rPr/>
        <w:t>Yu Yingshi (</w:t>
      </w:r>
      <w:r>
        <w:rPr/>
        <w:t>余英時</w:t>
      </w:r>
      <w:r>
        <w:rPr/>
        <w:t>)</w:t>
      </w:r>
    </w:p>
    <w:p>
      <w:pPr>
        <w:pStyle w:val="BodyText"/>
        <w:bidi w:val="0"/>
        <w:jc w:val="left"/>
        <w:rPr/>
      </w:pPr>
      <w:r>
        <w:rPr>
          <w:rStyle w:val="Strong"/>
        </w:rPr>
        <w:t>Yu Yingshi</w:t>
      </w:r>
      <w:r>
        <w:rPr>
          <w:rStyle w:val="Strong"/>
        </w:rPr>
        <w:t>（余英時）</w:t>
      </w:r>
      <w:r>
        <w:rPr/>
        <w:t>是歷史學家和學者，其著作與公共參與將現代中國思想史與對民主和人權事業的支持聯繫在一起。</w:t>
      </w:r>
    </w:p>
    <w:p>
      <w:pPr>
        <w:pStyle w:val="BodyText"/>
        <w:bidi w:val="0"/>
        <w:jc w:val="left"/>
        <w:rPr/>
      </w:pPr>
      <w:r>
        <w:rPr/>
        <w:t xml:space="preserve">FreeChina </w:t>
      </w:r>
      <w:r>
        <w:rPr/>
        <w:t>的來源資料包記錄了他在六四之後對流亡中國活動人士以及與普林斯頓中國倡議（</w:t>
      </w:r>
      <w:r>
        <w:rPr/>
        <w:t>Princeton China Initiative</w:t>
      </w:r>
      <w:r>
        <w:rPr/>
        <w:t xml:space="preserve">）和 </w:t>
      </w:r>
      <w:r>
        <w:rPr/>
        <w:t xml:space="preserve">Chinese Society </w:t>
      </w:r>
      <w:r>
        <w:rPr/>
        <w:t>有關機構的支持。在檔案與機構記錄陸續補充期間，本簡介有意保持來源所限的表述。</w:t>
      </w:r>
    </w:p>
    <w:p>
      <w:pPr>
        <w:pStyle w:val="Heading2"/>
        <w:bidi w:val="0"/>
        <w:jc w:val="left"/>
        <w:rPr/>
      </w:pPr>
      <w:r>
        <w:rPr/>
        <w:t>研究狀態</w:t>
      </w:r>
    </w:p>
    <w:p>
      <w:pPr>
        <w:pStyle w:val="BodyText"/>
        <w:bidi w:val="0"/>
        <w:jc w:val="left"/>
        <w:rPr/>
      </w:pPr>
      <w:r>
        <w:rPr/>
        <w:t xml:space="preserve">標準簡介已根據現有的 </w:t>
      </w:r>
      <w:r>
        <w:rPr/>
        <w:t xml:space="preserve">P1 </w:t>
      </w:r>
      <w:r>
        <w:rPr/>
        <w:t xml:space="preserve">可發表來源資料包建立。進一步充實將增加普林斯頓機構記錄、同時期聲明，以及記錄 </w:t>
      </w:r>
      <w:r>
        <w:rPr/>
        <w:t xml:space="preserve">1989 </w:t>
      </w:r>
      <w:r>
        <w:rPr/>
        <w:t>年之後支持網絡的資料。</w:t>
      </w:r>
    </w:p>
    <w:p>
      <w:pPr>
        <w:pStyle w:val="Heading2"/>
        <w:bidi w:val="0"/>
        <w:jc w:val="left"/>
        <w:rPr/>
      </w:pPr>
      <w:r>
        <w:rPr/>
        <w:t>媒體與檔案</w:t>
      </w:r>
    </w:p>
    <w:p>
      <w:pPr>
        <w:pStyle w:val="BodyText"/>
        <w:bidi w:val="0"/>
        <w:jc w:val="left"/>
        <w:rPr/>
      </w:pPr>
      <w:hyperlink r:id="rId2">
        <w:r>
          <w:rPr>
            <w:rStyle w:val="Hyperlink"/>
          </w:rPr>
          <w:t>余英时——媒體簡介與檔案</w:t>
        </w:r>
      </w:hyperlink>
    </w:p>
    <w:p>
      <w:pPr>
        <w:pStyle w:val="BodyText"/>
        <w:bidi w:val="0"/>
        <w:jc w:val="left"/>
        <w:rPr/>
      </w:pPr>
      <w:r>
        <w:rPr/>
        <w:t>最近審閱：</w:t>
      </w:r>
      <w:r>
        <w:rPr/>
        <w:t xml:space="preserve">2026 </w:t>
      </w:r>
      <w:r>
        <w:rPr/>
        <w:t xml:space="preserve">年 </w:t>
      </w:r>
      <w:r>
        <w:rPr/>
        <w:t xml:space="preserve">9 </w:t>
      </w:r>
      <w:r>
        <w:rPr/>
        <w:t xml:space="preserve">月 </w:t>
      </w:r>
      <w:r>
        <w:rPr/>
        <w:t xml:space="preserve">20 </w:t>
      </w:r>
      <w:r>
        <w:rPr/>
        <w:t>日。</w:t>
      </w:r>
    </w:p>
    <w:p>
      <w:pPr>
        <w:pStyle w:val="BodyText"/>
        <w:bidi w:val="0"/>
        <w:spacing w:before="0" w:after="283"/>
        <w:jc w:val="left"/>
        <w:rPr/>
      </w:pPr>
      <w:hyperlink r:id="rId3">
        <w:r>
          <w:rPr>
            <w:rStyle w:val="Hyperlink"/>
          </w:rPr>
          <w:t>余英时——媒體簡介與檔案</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u-yingshi-media-profile-archive/" TargetMode="External"/><Relationship Id="rId3" Type="http://schemas.openxmlformats.org/officeDocument/2006/relationships/hyperlink" Target="https://freechina.live/zh-hant/research-archive/people-organizations/yu-yingshi-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Yu Yingshi (余英時)</dc:title>
</cp:coreProperties>
</file>

<file path=docProps/custom.xml><?xml version="1.0" encoding="utf-8"?>
<Properties xmlns="http://schemas.openxmlformats.org/officeDocument/2006/custom-properties" xmlns:vt="http://schemas.openxmlformats.org/officeDocument/2006/docPropsVTypes"/>
</file>