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Yang Manke (</w:t>
      </w:r>
      <w:r>
        <w:rPr/>
        <w:t>杨漫克</w:t>
      </w:r>
      <w:r>
        <w:rPr/>
        <w:t>)</w:t>
      </w:r>
    </w:p>
    <w:p>
      <w:pPr>
        <w:pStyle w:val="Heading1"/>
        <w:bidi w:val="0"/>
        <w:jc w:val="left"/>
        <w:rPr/>
      </w:pPr>
      <w:r>
        <w:rPr/>
        <w:t>Yang Manke (</w:t>
      </w:r>
      <w:r>
        <w:rPr/>
        <w:t>杨漫克</w:t>
      </w:r>
      <w:r>
        <w:rPr/>
        <w:t>)</w:t>
      </w:r>
    </w:p>
    <w:p>
      <w:pPr>
        <w:pStyle w:val="BodyText"/>
        <w:bidi w:val="0"/>
        <w:jc w:val="left"/>
        <w:rPr/>
      </w:pPr>
      <w:r>
        <w:rPr>
          <w:rStyle w:val="Strong"/>
        </w:rPr>
        <w:t>Yang Manke (</w:t>
      </w:r>
      <w:r>
        <w:rPr>
          <w:rStyle w:val="Strong"/>
        </w:rPr>
        <w:t>杨漫克</w:t>
      </w:r>
      <w:r>
        <w:rPr>
          <w:rStyle w:val="Strong"/>
        </w:rPr>
        <w:t>)</w:t>
      </w:r>
      <w:r>
        <w:rPr/>
        <w:t xml:space="preserve"> war ein Schriftsteller der Demokratiebewegung im Ausland und Mitarbeiter von </w:t>
      </w:r>
      <w:r>
        <w:rPr>
          <w:rStyle w:val="Emphasis"/>
        </w:rPr>
        <w:t>China Spring</w:t>
      </w:r>
      <w:r>
        <w:rPr/>
        <w:t>.</w:t>
      </w:r>
    </w:p>
    <w:p>
      <w:pPr>
        <w:pStyle w:val="BodyText"/>
        <w:bidi w:val="0"/>
        <w:jc w:val="left"/>
        <w:rPr/>
      </w:pPr>
      <w:r>
        <w:rPr/>
        <w:t xml:space="preserve">Die Originalausgaben 100, 101, 105 und 108 von </w:t>
      </w:r>
      <w:r>
        <w:rPr>
          <w:rStyle w:val="Emphasis"/>
        </w:rPr>
        <w:t>China Spring</w:t>
      </w:r>
      <w:r>
        <w:rPr/>
        <w:t xml:space="preserve"> belegen eine anhaltende Veröffentlichung unter dem Namen </w:t>
      </w:r>
      <w:r>
        <w:rPr/>
        <w:t xml:space="preserve">杨漫克 </w:t>
      </w:r>
      <w:r>
        <w:rPr/>
        <w:t>in den Jahren 1991–1992. Quellen zur Bewegungsgeschichte verorten Yang außerdem in Solidaritätsaktivitäten von 1989 und beschreiben einen Berichterstattungs-/Redaktionsauftrag in Osteuropa. Der Publikationsnachweis ist direkt belegt; die genaue organisatorische Zuordnung und ein etwaiges formales Amt bleiben bis zum Vorliegen der Originalunterlagen quellenbegrenzt.</w:t>
      </w:r>
    </w:p>
    <w:p>
      <w:pPr>
        <w:pStyle w:val="Heading2"/>
        <w:bidi w:val="0"/>
        <w:jc w:val="left"/>
        <w:rPr/>
      </w:pPr>
      <w:r>
        <w:rPr/>
        <w:t>Medien und Archiv</w:t>
      </w:r>
    </w:p>
    <w:p>
      <w:pPr>
        <w:pStyle w:val="BodyText"/>
        <w:bidi w:val="0"/>
        <w:jc w:val="left"/>
        <w:rPr/>
      </w:pPr>
      <w:hyperlink r:id="rId2">
        <w:r>
          <w:rPr>
            <w:rStyle w:val="Hyperlink"/>
          </w:rPr>
          <w:t>Yang Manke — Medienprofil und Archiv</w:t>
        </w:r>
      </w:hyperlink>
    </w:p>
    <w:p>
      <w:pPr>
        <w:pStyle w:val="BodyText"/>
        <w:bidi w:val="0"/>
        <w:jc w:val="left"/>
        <w:rPr/>
      </w:pPr>
      <w:r>
        <w:rPr/>
        <w:t>Zuletzt geprüft: 20. September 2026.</w:t>
      </w:r>
    </w:p>
    <w:p>
      <w:pPr>
        <w:pStyle w:val="BodyText"/>
        <w:bidi w:val="0"/>
        <w:spacing w:before="0" w:after="283"/>
        <w:jc w:val="left"/>
        <w:rPr/>
      </w:pPr>
      <w:hyperlink r:id="rId3">
        <w:r>
          <w:rPr>
            <w:rStyle w:val="Hyperlink"/>
          </w:rPr>
          <w:t>Yang Manke — Medienprofil und Archiv</w:t>
        </w:r>
      </w:hyperlink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reechina.live/research-archive/people-organizations/yang-manke-media-profile-archive/" TargetMode="External"/><Relationship Id="rId3" Type="http://schemas.openxmlformats.org/officeDocument/2006/relationships/hyperlink" Target="https://freechina.live/de/research-archive/people-organizations/yang-manke-media-profile-archive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Yang Manke (杨漫克)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